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96" w:rsidRDefault="00264F9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 Электротехн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96" w:rsidRDefault="00264F96">
      <w:r>
        <w:br w:type="page"/>
      </w:r>
    </w:p>
    <w:p w:rsidR="00B23ACD" w:rsidRPr="00B23ACD" w:rsidRDefault="00B23ACD" w:rsidP="00B23AC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B23ACD" w:rsidRPr="00B23ACD" w:rsidRDefault="00B23ACD" w:rsidP="00B23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общего образования;  </w:t>
      </w:r>
    </w:p>
    <w:p w:rsidR="00B23ACD" w:rsidRPr="00B23ACD" w:rsidRDefault="00B23ACD" w:rsidP="00B23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B23ACD" w:rsidRPr="00B23ACD" w:rsidRDefault="00B23ACD" w:rsidP="00B23A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B23AC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  <w:bookmarkStart w:id="0" w:name="_Hlk95057038"/>
    </w:p>
    <w:p w:rsidR="00B23ACD" w:rsidRPr="00B23ACD" w:rsidRDefault="00B23ACD" w:rsidP="00B23A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B23ACD">
        <w:rPr>
          <w:rFonts w:ascii="Times New Roman" w:eastAsia="Calibri" w:hAnsi="Times New Roman" w:cs="Times New Roman"/>
          <w:sz w:val="26"/>
          <w:szCs w:val="26"/>
          <w:lang w:bidi="ru-RU"/>
        </w:rPr>
        <w:t>2024 г.</w:t>
      </w:r>
    </w:p>
    <w:p w:rsidR="00B23ACD" w:rsidRPr="00B23ACD" w:rsidRDefault="00B23ACD" w:rsidP="00B23AC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3ACD" w:rsidRPr="00B23ACD" w:rsidRDefault="00B23ACD" w:rsidP="00B23AC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3ACD" w:rsidRPr="00B23ACD" w:rsidRDefault="00B23ACD" w:rsidP="00B23AC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23ACD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23ACD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B23ACD" w:rsidRPr="00B23ACD" w:rsidRDefault="00B23ACD" w:rsidP="00B23ACD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3ACD" w:rsidRPr="00B23ACD" w:rsidRDefault="00B23ACD" w:rsidP="00B23ACD">
      <w:pPr>
        <w:rPr>
          <w:rFonts w:ascii="Times New Roman" w:eastAsia="Calibri" w:hAnsi="Times New Roman" w:cs="Times New Roman"/>
          <w:sz w:val="26"/>
          <w:szCs w:val="26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B23ACD" w:rsidRPr="00B23ACD" w:rsidRDefault="00B23ACD" w:rsidP="00B23AC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A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B23ACD" w:rsidRPr="00B23ACD" w:rsidTr="00F3001B">
        <w:tc>
          <w:tcPr>
            <w:tcW w:w="7668" w:type="dxa"/>
          </w:tcPr>
          <w:p w:rsidR="00B23ACD" w:rsidRPr="00B23ACD" w:rsidRDefault="00B23ACD" w:rsidP="00B23AC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23ACD" w:rsidRPr="00B23ACD" w:rsidRDefault="00B23ACD" w:rsidP="00B23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B23ACD" w:rsidRPr="00B23ACD" w:rsidTr="00F3001B">
        <w:tc>
          <w:tcPr>
            <w:tcW w:w="7668" w:type="dxa"/>
          </w:tcPr>
          <w:p w:rsidR="00B23ACD" w:rsidRPr="00B23ACD" w:rsidRDefault="00B23ACD" w:rsidP="00B23AC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B23ACD" w:rsidRPr="00B23ACD" w:rsidRDefault="00B23ACD" w:rsidP="00B23A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23ACD" w:rsidRPr="00B23ACD" w:rsidRDefault="00B23ACD" w:rsidP="00B23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23ACD" w:rsidRPr="00B23ACD" w:rsidTr="00F3001B">
        <w:trPr>
          <w:trHeight w:val="670"/>
        </w:trPr>
        <w:tc>
          <w:tcPr>
            <w:tcW w:w="7668" w:type="dxa"/>
          </w:tcPr>
          <w:p w:rsidR="00B23ACD" w:rsidRPr="00B23ACD" w:rsidRDefault="00B23ACD" w:rsidP="00B23AC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B23ACD" w:rsidRPr="00B23ACD" w:rsidRDefault="00B23ACD" w:rsidP="00B23A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23ACD" w:rsidRPr="00B23ACD" w:rsidRDefault="00B23ACD" w:rsidP="00B23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23ACD" w:rsidRPr="00B23ACD" w:rsidTr="00F3001B">
        <w:tc>
          <w:tcPr>
            <w:tcW w:w="7668" w:type="dxa"/>
          </w:tcPr>
          <w:p w:rsidR="00B23ACD" w:rsidRPr="00B23ACD" w:rsidRDefault="00B23ACD" w:rsidP="00B23AC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B23ACD" w:rsidRPr="00B23ACD" w:rsidRDefault="00B23ACD" w:rsidP="00B23A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23ACD" w:rsidRPr="00B23ACD" w:rsidRDefault="00B23ACD" w:rsidP="00B23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23ACD" w:rsidRPr="00B23ACD" w:rsidTr="00F3001B">
        <w:tc>
          <w:tcPr>
            <w:tcW w:w="7668" w:type="dxa"/>
          </w:tcPr>
          <w:p w:rsidR="00B23ACD" w:rsidRPr="00B23ACD" w:rsidRDefault="00B23ACD" w:rsidP="00B23AC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23ACD" w:rsidRPr="00B23ACD" w:rsidRDefault="00B23ACD" w:rsidP="00B23AC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B23ACD" w:rsidRPr="00B23ACD" w:rsidRDefault="00B23ACD" w:rsidP="00B23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A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B23ACD" w:rsidRPr="00B23ACD" w:rsidRDefault="00B23ACD" w:rsidP="00B23AC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B23ACD" w:rsidRPr="00B23ACD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B23ACD" w:rsidRPr="00B23ACD" w:rsidRDefault="00B23ACD" w:rsidP="00B23ACD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B23ACD" w:rsidRPr="00B23ACD" w:rsidRDefault="00B23ACD" w:rsidP="00B23ACD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13.01.10. Электромонтер по ремонту и обслуживанию электрооборудования (по отраслям)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, входящей в состав укрупненной группы профессий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B23AC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B23ACD">
        <w:rPr>
          <w:rFonts w:ascii="Times New Roman" w:eastAsia="Calibri" w:hAnsi="Times New Roman" w:cs="Times New Roman"/>
          <w:sz w:val="26"/>
          <w:szCs w:val="26"/>
          <w:u w:val="single"/>
        </w:rPr>
        <w:t>технический.</w:t>
      </w:r>
    </w:p>
    <w:p w:rsidR="00B23ACD" w:rsidRPr="00B23ACD" w:rsidRDefault="00B23ACD" w:rsidP="00B23ACD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</w:p>
    <w:p w:rsidR="00B23ACD" w:rsidRPr="00B23ACD" w:rsidRDefault="00B23ACD" w:rsidP="00B23AC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B23ACD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B23ACD">
        <w:rPr>
          <w:rFonts w:ascii="Times New Roman" w:eastAsia="Calibri" w:hAnsi="Times New Roman" w:cs="Times New Roman"/>
          <w:bCs/>
          <w:sz w:val="26"/>
          <w:szCs w:val="26"/>
        </w:rPr>
        <w:t>является учебным предметом ФГОС СПО.</w:t>
      </w:r>
    </w:p>
    <w:p w:rsidR="00B23ACD" w:rsidRPr="00B23ACD" w:rsidRDefault="00B23ACD" w:rsidP="00B23AC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-заземление, зануление.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сфере, использовать знания по финансовой грамотности в различных жизненных ситуациях;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B23ACD" w:rsidRPr="00B23ACD" w:rsidRDefault="00B23ACD" w:rsidP="00B23A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Принимать в эксплуатацию отремонтированное электрооборудование и включать его в работу.</w:t>
      </w:r>
    </w:p>
    <w:p w:rsidR="00B23ACD" w:rsidRPr="00B23ACD" w:rsidRDefault="00B23ACD" w:rsidP="00B23A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Производить испытания и пробный пуск машин под наблюдением инженерно-технического персонала.</w:t>
      </w:r>
    </w:p>
    <w:p w:rsidR="00B23ACD" w:rsidRPr="00B23ACD" w:rsidRDefault="00B23ACD" w:rsidP="00B23A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Проводить плановые и внеочередные осмотры электрооборудования.</w:t>
      </w:r>
    </w:p>
    <w:p w:rsidR="00B23ACD" w:rsidRPr="00B23ACD" w:rsidRDefault="00B23ACD" w:rsidP="00B23A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ПК3.2. Производить техническое обслуживание электрооборудования согласно технологическим картам.</w:t>
      </w:r>
    </w:p>
    <w:p w:rsidR="00B23ACD" w:rsidRPr="00B23ACD" w:rsidRDefault="00B23ACD" w:rsidP="00B23A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Выполнять замену электрооборудования, не подлежащего ремонту, в случае обнаружения его неисправностей.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ОП.02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основы электроники</w:t>
      </w:r>
      <w:r w:rsidRPr="00B23A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», должен обладать личностными результатами в соответствии с рабочей программой воспитания по профессии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13.01.10 Электромонтёр по ремонту и обслуживанию электрооборудования (по отраслям)</w:t>
      </w:r>
      <w:r w:rsidRPr="00B23A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1" w:name="_Hlk96269222"/>
      <w:r w:rsidRPr="00B23ACD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B23AC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1"/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23ACD" w:rsidRPr="00B23ACD" w:rsidRDefault="00B23AC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B23AC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B23AC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23ACD" w:rsidRPr="00B23ACD" w:rsidRDefault="00B23AC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B23ACD" w:rsidRPr="00B23ACD" w:rsidRDefault="00B23AC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12359D" w:rsidRPr="001235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</w:t>
      </w:r>
      <w:r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3ACD" w:rsidRPr="00B23ACD" w:rsidRDefault="0012359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во взаимодействии с преподавателем</w:t>
      </w:r>
      <w:r w:rsidR="00B23ACD"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23ACD"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6 ч;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3ACD" w:rsidRPr="00B23A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23ACD" w:rsidRDefault="0012359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Теоретическое обучение</w:t>
      </w:r>
      <w:r w:rsidRPr="0012359D">
        <w:rPr>
          <w:rFonts w:ascii="Times New Roman" w:eastAsia="Calibri" w:hAnsi="Times New Roman" w:cs="Times New Roman"/>
          <w:b/>
          <w:sz w:val="26"/>
          <w:szCs w:val="26"/>
        </w:rPr>
        <w:t xml:space="preserve"> 8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ч;</w:t>
      </w:r>
    </w:p>
    <w:p w:rsidR="0012359D" w:rsidRDefault="0012359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Лабораторные и практические занятия </w:t>
      </w:r>
      <w:r w:rsidRPr="0012359D">
        <w:rPr>
          <w:rFonts w:ascii="Times New Roman" w:eastAsia="Calibri" w:hAnsi="Times New Roman" w:cs="Times New Roman"/>
          <w:b/>
          <w:sz w:val="26"/>
          <w:szCs w:val="26"/>
        </w:rPr>
        <w:t>28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ч;</w:t>
      </w:r>
    </w:p>
    <w:p w:rsidR="0012359D" w:rsidRPr="00B23ACD" w:rsidRDefault="0012359D" w:rsidP="0012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Практическая подготовка </w:t>
      </w:r>
      <w:r w:rsidRPr="0012359D">
        <w:rPr>
          <w:rFonts w:ascii="Times New Roman" w:eastAsia="Calibri" w:hAnsi="Times New Roman" w:cs="Times New Roman"/>
          <w:b/>
          <w:sz w:val="26"/>
          <w:szCs w:val="26"/>
        </w:rPr>
        <w:t>18</w:t>
      </w:r>
      <w:r>
        <w:rPr>
          <w:rFonts w:ascii="Times New Roman" w:eastAsia="Calibri" w:hAnsi="Times New Roman" w:cs="Times New Roman"/>
          <w:sz w:val="26"/>
          <w:szCs w:val="26"/>
        </w:rPr>
        <w:t xml:space="preserve"> ч.</w:t>
      </w:r>
    </w:p>
    <w:p w:rsidR="00B23ACD" w:rsidRPr="0012359D" w:rsidRDefault="00B23ACD" w:rsidP="0012359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359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1235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23A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B23ACD" w:rsidRPr="00B23ACD" w:rsidRDefault="00B23ACD" w:rsidP="00B23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B23ACD" w:rsidRPr="00B23ACD" w:rsidTr="00F3001B">
        <w:trPr>
          <w:trHeight w:val="460"/>
        </w:trPr>
        <w:tc>
          <w:tcPr>
            <w:tcW w:w="7904" w:type="dxa"/>
            <w:shd w:val="clear" w:color="auto" w:fill="auto"/>
          </w:tcPr>
          <w:p w:rsidR="00B23ACD" w:rsidRPr="00B23ACD" w:rsidRDefault="00B23AC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B23ACD" w:rsidRPr="00B23ACD" w:rsidRDefault="00B23AC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B23ACD" w:rsidRPr="00B23ACD" w:rsidTr="00F3001B">
        <w:trPr>
          <w:trHeight w:val="285"/>
        </w:trPr>
        <w:tc>
          <w:tcPr>
            <w:tcW w:w="7904" w:type="dxa"/>
            <w:shd w:val="clear" w:color="auto" w:fill="auto"/>
          </w:tcPr>
          <w:p w:rsidR="00B23ACD" w:rsidRPr="00B23ACD" w:rsidRDefault="0012359D" w:rsidP="00B23AC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</w:t>
            </w:r>
            <w:r w:rsidR="00B23ACD" w:rsidRPr="00B23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B23ACD" w:rsidRPr="00B23ACD" w:rsidRDefault="0012359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3ACD" w:rsidRPr="00B23ACD" w:rsidTr="00F3001B">
        <w:tc>
          <w:tcPr>
            <w:tcW w:w="7904" w:type="dxa"/>
            <w:shd w:val="clear" w:color="auto" w:fill="auto"/>
          </w:tcPr>
          <w:p w:rsidR="00B23ACD" w:rsidRPr="00B23ACD" w:rsidRDefault="0012359D" w:rsidP="00B23A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во взаимодействии с преподавателем</w:t>
            </w:r>
            <w:r w:rsidR="00B23ACD" w:rsidRPr="00B23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B23ACD" w:rsidRPr="00B23ACD" w:rsidRDefault="0012359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</w:t>
            </w:r>
            <w:r w:rsidR="00B23ACD" w:rsidRPr="00B23AC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3ACD" w:rsidRPr="00B23ACD" w:rsidTr="00F3001B">
        <w:trPr>
          <w:trHeight w:val="110"/>
        </w:trPr>
        <w:tc>
          <w:tcPr>
            <w:tcW w:w="7904" w:type="dxa"/>
            <w:shd w:val="clear" w:color="auto" w:fill="auto"/>
          </w:tcPr>
          <w:p w:rsidR="00B23ACD" w:rsidRPr="00B23ACD" w:rsidRDefault="00B23ACD" w:rsidP="00B23A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B23ACD" w:rsidRPr="00B23ACD" w:rsidRDefault="00B23AC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12359D" w:rsidRPr="00B23ACD" w:rsidTr="00F3001B">
        <w:trPr>
          <w:trHeight w:val="110"/>
        </w:trPr>
        <w:tc>
          <w:tcPr>
            <w:tcW w:w="7904" w:type="dxa"/>
            <w:shd w:val="clear" w:color="auto" w:fill="auto"/>
          </w:tcPr>
          <w:p w:rsidR="0012359D" w:rsidRPr="00B23ACD" w:rsidRDefault="0012359D" w:rsidP="00B23A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12359D" w:rsidRPr="00B23ACD" w:rsidRDefault="0012359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3ACD" w:rsidRPr="00B23ACD" w:rsidTr="00F3001B">
        <w:tc>
          <w:tcPr>
            <w:tcW w:w="7904" w:type="dxa"/>
            <w:shd w:val="clear" w:color="auto" w:fill="auto"/>
          </w:tcPr>
          <w:p w:rsidR="00B23ACD" w:rsidRPr="00B23ACD" w:rsidRDefault="00B23ACD" w:rsidP="001235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</w:t>
            </w:r>
            <w:r w:rsidR="001235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ые и </w:t>
            </w:r>
            <w:r w:rsidRPr="00B23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B23ACD" w:rsidRPr="00B23ACD" w:rsidRDefault="0012359D" w:rsidP="00B23AC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B23ACD" w:rsidRPr="00B23ACD" w:rsidTr="00F3001B">
        <w:tc>
          <w:tcPr>
            <w:tcW w:w="7904" w:type="dxa"/>
            <w:shd w:val="clear" w:color="auto" w:fill="auto"/>
          </w:tcPr>
          <w:p w:rsidR="00B23ACD" w:rsidRPr="00B23ACD" w:rsidRDefault="00B23ACD" w:rsidP="00B23A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B23ACD" w:rsidRPr="00B23ACD" w:rsidRDefault="00B23ACD" w:rsidP="001235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  <w:r w:rsidR="0012359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3ACD" w:rsidRPr="00B23ACD" w:rsidTr="00F3001B">
        <w:tc>
          <w:tcPr>
            <w:tcW w:w="9468" w:type="dxa"/>
            <w:gridSpan w:val="2"/>
            <w:shd w:val="clear" w:color="auto" w:fill="auto"/>
          </w:tcPr>
          <w:p w:rsidR="00B23ACD" w:rsidRPr="00B23ACD" w:rsidRDefault="00B23ACD" w:rsidP="0012359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 в форме:</w:t>
            </w:r>
            <w:r w:rsidRPr="00B23AC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="0012359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:rsidR="00375A48" w:rsidRDefault="00375A48"/>
    <w:p w:rsidR="00375A48" w:rsidRDefault="00375A48">
      <w:r>
        <w:br w:type="page"/>
      </w:r>
    </w:p>
    <w:p w:rsidR="00375A48" w:rsidRDefault="00375A48">
      <w:pPr>
        <w:sectPr w:rsidR="00375A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24"/>
        <w:gridCol w:w="574"/>
        <w:gridCol w:w="8468"/>
        <w:gridCol w:w="1606"/>
        <w:gridCol w:w="1288"/>
      </w:tblGrid>
      <w:tr w:rsidR="0068355C" w:rsidRPr="00A87251" w:rsidTr="0068355C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87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A87251">
              <w:rPr>
                <w:b/>
                <w:caps/>
                <w:sz w:val="26"/>
                <w:szCs w:val="26"/>
              </w:rPr>
              <w:t xml:space="preserve"> </w:t>
            </w:r>
            <w:r w:rsidRPr="00A87251">
              <w:rPr>
                <w:b/>
                <w:bCs/>
                <w:sz w:val="26"/>
                <w:szCs w:val="26"/>
              </w:rPr>
              <w:t>«Э</w:t>
            </w:r>
            <w:r w:rsidRPr="00A87251">
              <w:rPr>
                <w:b/>
                <w:sz w:val="26"/>
                <w:szCs w:val="26"/>
              </w:rPr>
              <w:t>лектротехника</w:t>
            </w:r>
            <w:r w:rsidRPr="00A87251">
              <w:rPr>
                <w:b/>
                <w:bCs/>
                <w:sz w:val="26"/>
                <w:szCs w:val="26"/>
              </w:rPr>
              <w:t>»</w:t>
            </w:r>
          </w:p>
          <w:p w:rsidR="0068355C" w:rsidRPr="00A87251" w:rsidRDefault="0068355C" w:rsidP="00D46A17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87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4</w:t>
            </w: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rPr>
                <w:sz w:val="26"/>
                <w:szCs w:val="26"/>
              </w:rPr>
            </w:pPr>
            <w:r w:rsidRPr="00A87251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D46A17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rPr>
                <w:b/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D46A17">
            <w:pPr>
              <w:keepNext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1-2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D46A17">
            <w:pPr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Теоретическое обучение:</w:t>
            </w:r>
          </w:p>
          <w:p w:rsidR="0068355C" w:rsidRPr="0068355C" w:rsidRDefault="0068355C" w:rsidP="00D46A1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68355C" w:rsidRPr="0068355C" w:rsidRDefault="0068355C" w:rsidP="00D46A1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68355C" w:rsidRPr="0068355C" w:rsidRDefault="0068355C" w:rsidP="00D46A1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D46A17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D46A17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D46A17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3-4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№1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Электродвижущая сила (ЭДС). Резистор. Соединение резисторов.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 w:val="restart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5-6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№2/ 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7-8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Практические работа №3 /п.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 w:val="restart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lastRenderedPageBreak/>
              <w:t>Тема 1.3.  Электромагнетизм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9-10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№4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Индуктивность. Магнитная проницаемость. Электромагнитная индукция.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11-12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68355C">
              <w:rPr>
                <w:b/>
                <w:bCs/>
                <w:sz w:val="26"/>
                <w:szCs w:val="26"/>
              </w:rPr>
              <w:t>Практические работа №5 / 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 w:val="restart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13-14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15-16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№6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17-18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Практические работа №7 / 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bookmarkEnd w:id="4"/>
      <w:tr w:rsidR="0068355C" w:rsidRPr="00A87251" w:rsidTr="0068355C">
        <w:trPr>
          <w:trHeight w:val="449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trHeight w:val="699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19-20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№8 / п. п.</w:t>
            </w:r>
          </w:p>
          <w:p w:rsidR="0068355C" w:rsidRPr="0068355C" w:rsidRDefault="0068355C" w:rsidP="0068355C">
            <w:pPr>
              <w:keepNext/>
              <w:shd w:val="clear" w:color="auto" w:fill="FFFFFF" w:themeFill="background1"/>
              <w:rPr>
                <w:b/>
                <w:bCs/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68355C">
              <w:rPr>
                <w:rFonts w:ascii="Calibri" w:eastAsia="Calibri" w:hAnsi="Calibri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8355C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21-22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 Симметричные и несимметричные цепи.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23-24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68355C">
              <w:rPr>
                <w:b/>
                <w:bCs/>
                <w:sz w:val="26"/>
                <w:szCs w:val="26"/>
              </w:rPr>
              <w:t>Практические работа №9 / 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25-26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27-28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№10 / 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vMerge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29-30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68355C">
              <w:rPr>
                <w:b/>
                <w:bCs/>
                <w:sz w:val="26"/>
                <w:szCs w:val="26"/>
              </w:rPr>
              <w:t>Практические работа №11 / п. п.</w:t>
            </w:r>
          </w:p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31-32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№12 / п. п.</w:t>
            </w:r>
          </w:p>
          <w:p w:rsidR="0068355C" w:rsidRPr="0068355C" w:rsidRDefault="0068355C" w:rsidP="0068355C">
            <w:pPr>
              <w:keepNext/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9042" w:type="dxa"/>
            <w:gridSpan w:val="2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  <w:r w:rsidRPr="00A87251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68355C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33-34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68355C" w:rsidRDefault="0068355C" w:rsidP="0068355C">
            <w:pPr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68355C">
              <w:rPr>
                <w:b/>
                <w:sz w:val="26"/>
                <w:szCs w:val="26"/>
              </w:rPr>
              <w:t>Практическая работа №13</w:t>
            </w:r>
          </w:p>
          <w:p w:rsidR="0068355C" w:rsidRPr="0068355C" w:rsidRDefault="0068355C" w:rsidP="0068355C">
            <w:pPr>
              <w:keepNext/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8355C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bCs/>
                <w:sz w:val="26"/>
                <w:szCs w:val="26"/>
              </w:rPr>
            </w:pPr>
          </w:p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Pr="00A8725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</w:t>
            </w:r>
          </w:p>
        </w:tc>
        <w:tc>
          <w:tcPr>
            <w:tcW w:w="8468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40"/>
            <w:r w:rsidRPr="00A87251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14</w:t>
            </w:r>
          </w:p>
          <w:bookmarkEnd w:id="8"/>
          <w:p w:rsidR="0068355C" w:rsidRPr="00A87251" w:rsidRDefault="0068355C" w:rsidP="0068355C">
            <w:pPr>
              <w:keepNext/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  <w:r w:rsidRPr="00A87251">
              <w:rPr>
                <w:bCs/>
                <w:sz w:val="26"/>
                <w:szCs w:val="26"/>
              </w:rPr>
              <w:t>3</w:t>
            </w:r>
          </w:p>
        </w:tc>
      </w:tr>
      <w:tr w:rsidR="0068355C" w:rsidRPr="00A87251" w:rsidTr="0068355C">
        <w:trPr>
          <w:trHeight w:val="447"/>
          <w:jc w:val="center"/>
        </w:trPr>
        <w:tc>
          <w:tcPr>
            <w:tcW w:w="262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rPr>
                <w:b/>
                <w:sz w:val="26"/>
                <w:szCs w:val="26"/>
              </w:rPr>
            </w:pPr>
            <w:r w:rsidRPr="00A87251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468" w:type="dxa"/>
            <w:shd w:val="clear" w:color="auto" w:fill="FFFFFF" w:themeFill="background1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suppressAutoHyphens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1288" w:type="dxa"/>
            <w:shd w:val="clear" w:color="auto" w:fill="FFFFFF" w:themeFill="background1"/>
            <w:vAlign w:val="center"/>
          </w:tcPr>
          <w:p w:rsidR="0068355C" w:rsidRPr="00A87251" w:rsidRDefault="0068355C" w:rsidP="0068355C">
            <w:pPr>
              <w:keepNext/>
              <w:shd w:val="clear" w:color="auto" w:fill="FFFFFF" w:themeFill="background1"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C84B9F" w:rsidRDefault="00C84B9F" w:rsidP="0068355C">
      <w:pPr>
        <w:shd w:val="clear" w:color="auto" w:fill="FFFFFF" w:themeFill="background1"/>
      </w:pPr>
    </w:p>
    <w:p w:rsidR="0068355C" w:rsidRPr="00A87251" w:rsidRDefault="0068355C" w:rsidP="0068355C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8355C" w:rsidRPr="00A87251" w:rsidRDefault="0068355C" w:rsidP="0068355C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68355C" w:rsidRPr="00A87251" w:rsidRDefault="0068355C" w:rsidP="0068355C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68355C" w:rsidRPr="00A87251" w:rsidRDefault="0068355C" w:rsidP="0068355C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8355C" w:rsidRPr="00A87251" w:rsidRDefault="0068355C" w:rsidP="0068355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  <w:sectPr w:rsidR="0068355C" w:rsidRPr="00A87251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A87251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8355C" w:rsidRPr="0068355C" w:rsidRDefault="0068355C" w:rsidP="00683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68355C" w:rsidRPr="0068355C" w:rsidRDefault="0068355C" w:rsidP="006835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68355C" w:rsidRPr="0068355C" w:rsidRDefault="0068355C" w:rsidP="006835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355C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</w:t>
      </w: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</w:t>
      </w:r>
      <w:bookmarkStart w:id="9" w:name="_GoBack"/>
      <w:bookmarkEnd w:id="9"/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355C" w:rsidRPr="0068355C" w:rsidRDefault="0068355C" w:rsidP="00683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68355C" w:rsidRPr="0068355C" w:rsidRDefault="0068355C" w:rsidP="00683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68355C" w:rsidRPr="0068355C" w:rsidRDefault="0068355C" w:rsidP="00683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68355C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68355C" w:rsidRPr="0068355C" w:rsidRDefault="0068355C" w:rsidP="00683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68355C">
        <w:rPr>
          <w:rFonts w:ascii="Times New Roman" w:eastAsia="Calibri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68355C" w:rsidRPr="0068355C" w:rsidRDefault="0068355C" w:rsidP="00683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68355C" w:rsidRPr="0068355C" w:rsidRDefault="0068355C" w:rsidP="00683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68355C" w:rsidRPr="0068355C" w:rsidRDefault="0068355C" w:rsidP="0068355C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355C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электроника: учебное пособие / С.Н. Маркелов, Б.Я. Сазанов. — Москва: ИНФРА-М, 2021. — 267 с. — (Среднее профессиональное образование). - ISBN 978-5-16-014453-5. - Текст: электронный. - URL: </w:t>
      </w:r>
      <w:hyperlink r:id="rId6" w:history="1">
        <w:r w:rsidRPr="0068355C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https://znanium.com/catalog/product/1190677</w:t>
        </w:r>
      </w:hyperlink>
    </w:p>
    <w:p w:rsidR="0068355C" w:rsidRPr="0068355C" w:rsidRDefault="0068355C" w:rsidP="006835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355C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задачах: учебник / А.Е. Поляков, А.В. Чесноков. — Москва: ФОРУМ: ИНФРА-М, 2021. — 357 с. — (Среднее профессиональное образование). - ISBN 978-5-00091-701-5. - Текст: электронный. - URL: </w:t>
      </w:r>
      <w:hyperlink r:id="rId7" w:history="1">
        <w:r w:rsidRPr="0068355C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https://znanium.com/catalog/product/1657587</w:t>
        </w:r>
      </w:hyperlink>
    </w:p>
    <w:p w:rsidR="0068355C" w:rsidRPr="0068355C" w:rsidRDefault="0068355C" w:rsidP="0068355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68355C" w:rsidRPr="0068355C" w:rsidRDefault="0068355C" w:rsidP="0068355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68355C" w:rsidRPr="0068355C" w:rsidRDefault="0068355C" w:rsidP="0068355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электроника: учебник / Ю.А. Комиссаров, Г.И. Бабокин; под ред. П.Д. Саркисова. — 2-е изд., испр.и доп. — Москва: ИНФРА-М, 2018. — 479 с. — (Высшее образование: Бакалавриат). — www.dx.doi.org/10.12737/13474. - ISBN 978-5-16-010416-4. - Текст: электронный. - URL</w:t>
      </w:r>
      <w:hyperlink r:id="rId8" w:history="1">
        <w:r w:rsidRPr="0068355C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68355C" w:rsidRPr="0068355C" w:rsidRDefault="0068355C" w:rsidP="0068355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задач: учеб.пособие / Е.А. Лоторейчук. — 2-е изд., испр. и доп. — Москва : ИД «ФОРУМ»: ИНФРА-М, 2018. — 272 с. — (Среднее профессиональное образование). - ISBN 978-5-8199-0821-1. - Текст: электронный. - URL: </w:t>
      </w:r>
      <w:hyperlink r:id="rId9" w:history="1">
        <w:r w:rsidRPr="0068355C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68355C" w:rsidRPr="0068355C" w:rsidRDefault="0068355C" w:rsidP="0068355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электроники: учебное пособие / А. М. Водовозов. - 2-е изд. - Москва; Вологда: Инфра-Инженерия, 2019. - 140 с. - ISBN 978-5-9729-0346-7. - Текст: электронный. - </w:t>
      </w:r>
      <w:hyperlink r:id="rId10" w:history="1">
        <w:r w:rsidRPr="0068355C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68355C" w:rsidRPr="0068355C" w:rsidRDefault="0068355C" w:rsidP="0068355C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электроники: учеб. пособие / А.К. Славинский, И.С. Туревский. — Москва: ИД «ФОРУМ»: ИНФРА-М, 2018. — 448 с. — (Среднее профессиональное образование). - ISBN 978-5-8199-0747-4. - Текст: электронный. - URL: </w:t>
      </w:r>
      <w:hyperlink r:id="rId11" w:history="1">
        <w:r w:rsidRPr="0068355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68355C" w:rsidRPr="0068355C" w:rsidRDefault="0068355C" w:rsidP="00683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68355C" w:rsidRPr="0068355C" w:rsidRDefault="0068355C" w:rsidP="006835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68355C" w:rsidRPr="0068355C" w:rsidRDefault="0068355C" w:rsidP="0068355C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68355C" w:rsidRPr="0068355C" w:rsidRDefault="0068355C" w:rsidP="0068355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68355C" w:rsidRPr="0068355C" w:rsidRDefault="0068355C" w:rsidP="0068355C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68355C" w:rsidRPr="0068355C" w:rsidRDefault="0068355C" w:rsidP="0068355C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Zoom (режим доступа: </w:t>
      </w:r>
      <w:hyperlink r:id="rId12" w:history="1">
        <w:r w:rsidRPr="0068355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68355C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8355C" w:rsidRPr="0068355C" w:rsidRDefault="0068355C" w:rsidP="0068355C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8355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8355C" w:rsidRPr="0068355C" w:rsidRDefault="0068355C" w:rsidP="0068355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8355C" w:rsidRPr="0068355C" w:rsidRDefault="0068355C" w:rsidP="0068355C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68355C" w:rsidRPr="0068355C" w:rsidRDefault="0068355C" w:rsidP="0068355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68355C" w:rsidRPr="0068355C" w:rsidRDefault="0068355C" w:rsidP="0068355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35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 оценка</w:t>
      </w:r>
      <w:r w:rsidRPr="00683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68355C" w:rsidRPr="0068355C" w:rsidRDefault="0068355C" w:rsidP="00683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3"/>
        <w:gridCol w:w="4953"/>
      </w:tblGrid>
      <w:tr w:rsidR="0068355C" w:rsidRPr="0068355C" w:rsidTr="00D46A17">
        <w:trPr>
          <w:trHeight w:val="38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6835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55C" w:rsidRPr="0068355C" w:rsidRDefault="0068355C" w:rsidP="0068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8355C" w:rsidRPr="0068355C" w:rsidTr="00D46A17">
        <w:trPr>
          <w:trHeight w:val="20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68355C" w:rsidRPr="0068355C" w:rsidTr="00D46A17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68355C" w:rsidRPr="0068355C" w:rsidTr="00D46A17">
        <w:trPr>
          <w:trHeight w:val="19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68355C" w:rsidRPr="0068355C" w:rsidTr="00D46A17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6835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6835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-свойства магнитного поля; двигатели постоянного и </w:t>
            </w: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переменного тока, их устройство и принцип действия;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№1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86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68355C" w:rsidRPr="0068355C" w:rsidTr="00D46A17">
        <w:trPr>
          <w:trHeight w:val="43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-заземление, зануление.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Участие в культурно массовых мероприятиях 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 Читать чертежи средней сложности и сложных сварных металлоконструкций.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68355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68355C" w:rsidRPr="0068355C" w:rsidRDefault="0068355C" w:rsidP="006835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8355C" w:rsidRPr="0068355C" w:rsidTr="00D46A17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5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55C" w:rsidRPr="0068355C" w:rsidRDefault="0068355C" w:rsidP="006835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68355C" w:rsidRPr="0068355C" w:rsidRDefault="0068355C" w:rsidP="00683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355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профессиональногомастерства и в командных проектах.</w:t>
            </w:r>
          </w:p>
        </w:tc>
      </w:tr>
      <w:bookmarkEnd w:id="10"/>
    </w:tbl>
    <w:p w:rsidR="0068355C" w:rsidRDefault="0068355C" w:rsidP="0068355C">
      <w:pPr>
        <w:shd w:val="clear" w:color="auto" w:fill="FFFFFF" w:themeFill="background1"/>
      </w:pPr>
    </w:p>
    <w:sectPr w:rsidR="0068355C" w:rsidSect="0068355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C041884"/>
    <w:multiLevelType w:val="hybridMultilevel"/>
    <w:tmpl w:val="7C5A2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51268"/>
    <w:multiLevelType w:val="multilevel"/>
    <w:tmpl w:val="D1CE58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C9"/>
    <w:rsid w:val="0012359D"/>
    <w:rsid w:val="00264F96"/>
    <w:rsid w:val="00375A48"/>
    <w:rsid w:val="004B13C9"/>
    <w:rsid w:val="0068355C"/>
    <w:rsid w:val="00B23ACD"/>
    <w:rsid w:val="00C8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1861F-D060-4473-8BB7-1B501C9E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59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75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75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document?id=2974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657587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0677" TargetMode="External"/><Relationship Id="rId11" Type="http://schemas.openxmlformats.org/officeDocument/2006/relationships/hyperlink" Target="https://znanium.com/catalog/document?id=303894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znanium.com/catalog/document?id=3467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296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2900</Words>
  <Characters>16533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2025-03-10T08:39:00Z</dcterms:created>
  <dcterms:modified xsi:type="dcterms:W3CDTF">2025-03-31T12:16:00Z</dcterms:modified>
</cp:coreProperties>
</file>